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8D26A" w14:textId="77777777" w:rsidR="00761C99" w:rsidRDefault="00761C99" w:rsidP="00761C99">
      <w:pPr>
        <w:spacing w:after="0" w:line="240" w:lineRule="auto"/>
        <w:contextualSpacing/>
        <w:jc w:val="center"/>
        <w:outlineLvl w:val="0"/>
        <w:rPr>
          <w:rFonts w:ascii="Tahoma" w:eastAsia="Times New Roman" w:hAnsi="Tahoma" w:cs="Tahoma"/>
          <w:b/>
          <w:bCs/>
          <w:kern w:val="36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b/>
          <w:bCs/>
          <w:kern w:val="36"/>
          <w:sz w:val="20"/>
          <w:szCs w:val="20"/>
          <w14:ligatures w14:val="none"/>
        </w:rPr>
        <w:t>Информация об условиях предварительной записи на плановые платные медицинские услуги и порядке обращения пациентов, неоднократно нарушивших условия записи</w:t>
      </w:r>
    </w:p>
    <w:p w14:paraId="2DC7BDD3" w14:textId="77777777" w:rsidR="00761C99" w:rsidRPr="00761C99" w:rsidRDefault="00761C99" w:rsidP="00761C99">
      <w:pPr>
        <w:spacing w:after="0" w:line="240" w:lineRule="auto"/>
        <w:contextualSpacing/>
        <w:jc w:val="center"/>
        <w:outlineLvl w:val="0"/>
        <w:rPr>
          <w:rFonts w:ascii="Tahoma" w:eastAsia="Times New Roman" w:hAnsi="Tahoma" w:cs="Tahoma"/>
          <w:b/>
          <w:bCs/>
          <w:kern w:val="36"/>
          <w:sz w:val="20"/>
          <w:szCs w:val="20"/>
          <w14:ligatures w14:val="none"/>
        </w:rPr>
      </w:pPr>
    </w:p>
    <w:p w14:paraId="78FCE85F" w14:textId="77777777" w:rsidR="00761C99" w:rsidRDefault="00761C99" w:rsidP="00761C99">
      <w:pPr>
        <w:spacing w:after="0" w:line="240" w:lineRule="auto"/>
        <w:contextualSpacing/>
        <w:jc w:val="center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Уважаемые пациенты!</w:t>
      </w:r>
    </w:p>
    <w:p w14:paraId="7C79F2B7" w14:textId="77777777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196B89BD" w14:textId="5FB3F433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Медицинская организация </w:t>
      </w:r>
      <w:r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ООО «Медэстетик</w:t>
      </w:r>
      <w:r w:rsidR="002E293B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а</w:t>
      </w:r>
      <w:bookmarkStart w:id="0" w:name="_GoBack"/>
      <w:bookmarkEnd w:id="0"/>
      <w:r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» </w:t>
      </w: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уважает право каждого гражданина на получение медицинской помощи и оказывает медицинские услуги в соответствии с требованиями законодательства Российской Федерации.</w:t>
      </w:r>
    </w:p>
    <w:p w14:paraId="23D856C4" w14:textId="77777777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4D8FD507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Настоящая информация размещается в целях обеспечения прозрачности порядка записи на прием, защиты прав всех пациентов и эффективной организации работы медицинских работников.</w:t>
      </w:r>
    </w:p>
    <w:p w14:paraId="42B943BD" w14:textId="77777777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764347FA" w14:textId="3516BE8A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В соответствии со статьей 41 Конституции Российской Федерации каждый имеет право на охрану здоровья и медицинскую помощь.</w:t>
      </w:r>
      <w:r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</w:t>
      </w: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Федеральный закон от 21.11.2011 № 323-ФЗ</w:t>
      </w: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br/>
        <w:t>«Об основах охраны здоровья граждан в Российской Федерации» устанавливает гарантии реализации права граждан на медицинскую помощь.</w:t>
      </w:r>
      <w:r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</w:t>
      </w: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Согласно статье 11 Федерального закона № 323-ФЗ не допускается отказ в оказании медицинской помощи в экстренной форме.</w:t>
      </w:r>
    </w:p>
    <w:p w14:paraId="2A0A2C76" w14:textId="77777777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0E2D3823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Вместе с тем плановые медицинские услуги, оказываемые в рамках косметологии и эстетической медицины, как правило, предоставляются по предварительной записи и не относятся к медицинской помощи, требующей немедленного вмешательства для устранения угрозы жизни и здоровью пациента.</w:t>
      </w:r>
    </w:p>
    <w:p w14:paraId="525B8E4B" w14:textId="77777777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654A17E3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Платные медицинские услуги оказываются медицинской организацией на основании договора с пациентом в соответствии с законодательством Российской Федерации, включая Федеральный закон № 323-ФЗ и Правила предоставления медицинскими организациями платных медицинских услуг.</w:t>
      </w:r>
    </w:p>
    <w:p w14:paraId="39913B10" w14:textId="77777777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54F4E317" w14:textId="218F2623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Согласно статье 421 Гражданского кодекса Российской Федерации граждане и юридические лица свободны в заключении договора.</w:t>
      </w:r>
      <w:r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</w:t>
      </w: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Это означает, что при оказании плановых платных медицинских услуг медицинская организация вправе определять организационные условия их предоставления, включая порядок предварительной записи пациентов.</w:t>
      </w:r>
    </w:p>
    <w:p w14:paraId="014D778F" w14:textId="77777777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51B8D447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Право пациента на получение медицинской услуги не означает право требовать заключения договора на любых условиях, в любое выбранное время и независимо от соблюдения установленных правил организации приема.</w:t>
      </w:r>
    </w:p>
    <w:p w14:paraId="045932D5" w14:textId="77777777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3B060834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Предварительная запись означает резервирование определенного времени медицинского работника для конкретного пациента.</w:t>
      </w:r>
    </w:p>
    <w:p w14:paraId="28E7FC67" w14:textId="77777777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717589CE" w14:textId="77777777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К моменту приема медицинская организация обеспечивает:</w:t>
      </w:r>
    </w:p>
    <w:p w14:paraId="453498A6" w14:textId="77777777" w:rsidR="00761C99" w:rsidRPr="00761C99" w:rsidRDefault="00761C99" w:rsidP="00761C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наличие свободного времени специалиста;</w:t>
      </w:r>
    </w:p>
    <w:p w14:paraId="0DD0F90A" w14:textId="77777777" w:rsidR="00761C99" w:rsidRPr="00761C99" w:rsidRDefault="00761C99" w:rsidP="00761C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подготовку кабинета и оборудования;</w:t>
      </w:r>
    </w:p>
    <w:p w14:paraId="24EEBB38" w14:textId="77777777" w:rsidR="00761C99" w:rsidRPr="00761C99" w:rsidRDefault="00761C99" w:rsidP="00761C9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организацию необходимых условий для оказания медицинской услуги.</w:t>
      </w:r>
    </w:p>
    <w:p w14:paraId="0EA353CE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75910ADD" w14:textId="66CAD6E7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Неявка пациента без предупреждения либо отмена визита непосредственно перед приемом приводит к невозможности использования данного времени для оказания услуги другим пациентам.</w:t>
      </w:r>
    </w:p>
    <w:p w14:paraId="74B3DA59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4EA6CC11" w14:textId="75025004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Участники гражданских правоотношений обязаны действовать добросовестно.</w:t>
      </w:r>
      <w:r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</w:t>
      </w: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В соответствии со статьей 10 Гражданского кодекса Российской Федерации не допускается осуществление гражданских прав исключительно с намерением причинить вред другому лицу, а также иное злоупотребление правом.</w:t>
      </w:r>
      <w:r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</w:t>
      </w: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Запись пациента на прием предполагает добросовестное намерение воспользоваться медицинской услугой в согласованное время.</w:t>
      </w:r>
    </w:p>
    <w:p w14:paraId="36A4EFAD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6FEF9A5D" w14:textId="74C4A2C2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Неоднократные случаи:</w:t>
      </w:r>
    </w:p>
    <w:p w14:paraId="5601DB18" w14:textId="77777777" w:rsidR="00761C99" w:rsidRPr="00761C99" w:rsidRDefault="00761C99" w:rsidP="00761C9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отмены записи незадолго до приема;</w:t>
      </w:r>
    </w:p>
    <w:p w14:paraId="203F048F" w14:textId="77777777" w:rsidR="00761C99" w:rsidRPr="00761C99" w:rsidRDefault="00761C99" w:rsidP="00761C9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неявки пациента без уведомления медицинской организации;</w:t>
      </w:r>
    </w:p>
    <w:p w14:paraId="2C9E9773" w14:textId="77777777" w:rsidR="00761C99" w:rsidRPr="00761C99" w:rsidRDefault="00761C99" w:rsidP="00761C9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резервирования времени специалиста без фактического обращения за услугой;</w:t>
      </w:r>
    </w:p>
    <w:p w14:paraId="5B24E4C7" w14:textId="77777777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могут рассматриваться как нарушение установленного порядка взаимодействия с медицинской организацией.</w:t>
      </w:r>
    </w:p>
    <w:p w14:paraId="37E6C434" w14:textId="77777777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lastRenderedPageBreak/>
        <w:t>В случае неоднократного нарушения порядка записи медицинская организация вправе изменить условия дальнейшего обращения пациента за плановыми платными медицинскими услугами.</w:t>
      </w:r>
    </w:p>
    <w:p w14:paraId="36E442FD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2B01DEA7" w14:textId="708B9BC8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Такое ограничение может выражаться в:</w:t>
      </w:r>
    </w:p>
    <w:p w14:paraId="01C76565" w14:textId="77777777" w:rsidR="00761C99" w:rsidRPr="00761C99" w:rsidRDefault="00761C99" w:rsidP="00761C9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необходимости дополнительного подтверждения визита;</w:t>
      </w:r>
    </w:p>
    <w:p w14:paraId="5989740F" w14:textId="77777777" w:rsidR="00761C99" w:rsidRPr="00761C99" w:rsidRDefault="00761C99" w:rsidP="00761C9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записи только после предварительной оплаты резервирования времени специалиста;</w:t>
      </w:r>
    </w:p>
    <w:p w14:paraId="09364F47" w14:textId="77777777" w:rsidR="00761C99" w:rsidRPr="00761C99" w:rsidRDefault="00761C99" w:rsidP="00761C9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иных организационных условиях, установленных медицинской организацией.</w:t>
      </w:r>
    </w:p>
    <w:p w14:paraId="616181B7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038C0986" w14:textId="6DEABCFF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Под неоднократным нарушением порядка записи понимается два и более случая неявки пациента без предупреждения либо отмены записи непосредственно перед приемом, если иное не установлено медицинской организацией с учетом конкретных обстоятельств.</w:t>
      </w:r>
    </w:p>
    <w:p w14:paraId="2445CE53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36186B25" w14:textId="74BA25B7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Изменение порядка предварительной записи вследствие неоднократного нарушения пациентом условий записи:</w:t>
      </w:r>
    </w:p>
    <w:p w14:paraId="61D334EB" w14:textId="77777777" w:rsidR="00761C99" w:rsidRPr="00761C99" w:rsidRDefault="00761C99" w:rsidP="00761C9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не является отказом в оказании экстренной медицинской помощи;</w:t>
      </w:r>
    </w:p>
    <w:p w14:paraId="7EA20A56" w14:textId="77777777" w:rsidR="00761C99" w:rsidRPr="00761C99" w:rsidRDefault="00761C99" w:rsidP="00761C9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не связано с состоянием здоровья пациента, диагнозом, возрастом, полом или иными личными обстоятельствами;</w:t>
      </w:r>
    </w:p>
    <w:p w14:paraId="297385D2" w14:textId="77777777" w:rsidR="00761C99" w:rsidRPr="00761C99" w:rsidRDefault="00761C99" w:rsidP="00761C9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применяется исключительно в связи с организацией оказания плановых платных медицинских услуг.</w:t>
      </w:r>
    </w:p>
    <w:p w14:paraId="678802B0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4FE19770" w14:textId="25090EC3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Медицинская организация не ограничивает право пациента на получение медицинской помощи в случаях, когда такая помощь необходима по состоянию здоровья и требует оказания в установленном законодательством порядке.</w:t>
      </w:r>
    </w:p>
    <w:p w14:paraId="00233CEE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4B2377D7" w14:textId="67DC0E73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Медицинская организация не формирует перечни пациентов, которым запрещено получение медицинских услуг.</w:t>
      </w:r>
    </w:p>
    <w:p w14:paraId="0B10FEAD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2AB9539D" w14:textId="62E52032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Решение об изменении порядка записи принимается только при наличии объективных обстоятельств, связанных с неоднократным нарушением порядка предварительной записи.</w:t>
      </w:r>
    </w:p>
    <w:p w14:paraId="73A1BA18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22C98614" w14:textId="2606F2EA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К пациентам, находящимся в аналогичных обстоятельствах, применяется одинаковый порядок.</w:t>
      </w:r>
    </w:p>
    <w:p w14:paraId="5CBE355C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58E6AE5F" w14:textId="1E6D28AD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Настоящий порядок направлен на обеспечение:</w:t>
      </w:r>
    </w:p>
    <w:p w14:paraId="24BC5E1C" w14:textId="77777777" w:rsidR="00761C99" w:rsidRPr="00761C99" w:rsidRDefault="00761C99" w:rsidP="00761C9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права пациентов на доступную запись к специалистам;</w:t>
      </w:r>
    </w:p>
    <w:p w14:paraId="69732BB7" w14:textId="77777777" w:rsidR="00761C99" w:rsidRPr="00761C99" w:rsidRDefault="00761C99" w:rsidP="00761C9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уважительного отношения к времени медицинских работников;</w:t>
      </w:r>
    </w:p>
    <w:p w14:paraId="0260F9A1" w14:textId="77777777" w:rsidR="00761C99" w:rsidRPr="00761C99" w:rsidRDefault="00761C99" w:rsidP="00761C9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эффективной организации оказания медицинских услуг.</w:t>
      </w:r>
    </w:p>
    <w:p w14:paraId="33B07605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56FF01AA" w14:textId="77777777" w:rsid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5D55496A" w14:textId="13AC6081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</w:pPr>
      <w:r w:rsidRPr="00761C99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Благодарим пациентов за ответственное отношение к предварительной записи и взаимное уважение.</w:t>
      </w:r>
    </w:p>
    <w:p w14:paraId="75A89339" w14:textId="77777777" w:rsidR="00761C99" w:rsidRPr="00761C99" w:rsidRDefault="00761C99" w:rsidP="00761C99">
      <w:pPr>
        <w:spacing w:after="0" w:line="240" w:lineRule="auto"/>
        <w:contextualSpacing/>
        <w:jc w:val="both"/>
        <w:rPr>
          <w:rFonts w:ascii="Tahoma" w:hAnsi="Tahoma" w:cs="Tahoma"/>
          <w:sz w:val="20"/>
          <w:szCs w:val="20"/>
        </w:rPr>
      </w:pPr>
    </w:p>
    <w:sectPr w:rsidR="00761C99" w:rsidRPr="00761C9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ACA2E" w14:textId="77777777" w:rsidR="00445D16" w:rsidRDefault="00445D16" w:rsidP="00761C99">
      <w:pPr>
        <w:spacing w:after="0" w:line="240" w:lineRule="auto"/>
      </w:pPr>
      <w:r>
        <w:separator/>
      </w:r>
    </w:p>
  </w:endnote>
  <w:endnote w:type="continuationSeparator" w:id="0">
    <w:p w14:paraId="5145281A" w14:textId="77777777" w:rsidR="00445D16" w:rsidRDefault="00445D16" w:rsidP="00761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B305F" w14:textId="77777777" w:rsidR="00445D16" w:rsidRDefault="00445D16" w:rsidP="00761C99">
      <w:pPr>
        <w:spacing w:after="0" w:line="240" w:lineRule="auto"/>
      </w:pPr>
      <w:r>
        <w:separator/>
      </w:r>
    </w:p>
  </w:footnote>
  <w:footnote w:type="continuationSeparator" w:id="0">
    <w:p w14:paraId="5292E8B5" w14:textId="77777777" w:rsidR="00445D16" w:rsidRDefault="00445D16" w:rsidP="00761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719CF" w14:textId="77777777" w:rsidR="00761C99" w:rsidRPr="004F33EF" w:rsidRDefault="00761C99" w:rsidP="00761C99">
    <w:pPr>
      <w:pStyle w:val="af"/>
      <w:ind w:right="-1239"/>
      <w:rPr>
        <w:rFonts w:ascii="Tahoma" w:hAnsi="Tahoma" w:cs="Tahoma"/>
        <w:sz w:val="16"/>
        <w:szCs w:val="16"/>
      </w:rPr>
    </w:pPr>
    <w:r w:rsidRPr="004F33EF">
      <w:rPr>
        <w:rFonts w:ascii="Tahoma" w:hAnsi="Tahoma" w:cs="Tahoma"/>
        <w:sz w:val="16"/>
        <w:szCs w:val="16"/>
      </w:rPr>
      <w:t xml:space="preserve">Страница </w:t>
    </w:r>
    <w:r w:rsidRPr="004F33EF">
      <w:rPr>
        <w:rFonts w:ascii="Tahoma" w:hAnsi="Tahoma" w:cs="Tahoma"/>
        <w:b/>
        <w:bCs/>
        <w:sz w:val="16"/>
        <w:szCs w:val="16"/>
      </w:rPr>
      <w:fldChar w:fldCharType="begin"/>
    </w:r>
    <w:r w:rsidRPr="004F33EF">
      <w:rPr>
        <w:rFonts w:ascii="Tahoma" w:hAnsi="Tahoma" w:cs="Tahoma"/>
        <w:b/>
        <w:bCs/>
        <w:sz w:val="16"/>
        <w:szCs w:val="16"/>
      </w:rPr>
      <w:instrText>PAGE</w:instrText>
    </w:r>
    <w:r w:rsidRPr="004F33EF">
      <w:rPr>
        <w:rFonts w:ascii="Tahoma" w:hAnsi="Tahoma" w:cs="Tahoma"/>
        <w:b/>
        <w:bCs/>
        <w:sz w:val="16"/>
        <w:szCs w:val="16"/>
      </w:rPr>
      <w:fldChar w:fldCharType="separate"/>
    </w:r>
    <w:r>
      <w:rPr>
        <w:rFonts w:ascii="Tahoma" w:hAnsi="Tahoma" w:cs="Tahoma"/>
        <w:b/>
        <w:bCs/>
        <w:sz w:val="16"/>
        <w:szCs w:val="16"/>
      </w:rPr>
      <w:t>1</w:t>
    </w:r>
    <w:r w:rsidRPr="004F33EF">
      <w:rPr>
        <w:rFonts w:ascii="Tahoma" w:hAnsi="Tahoma" w:cs="Tahoma"/>
        <w:b/>
        <w:bCs/>
        <w:sz w:val="16"/>
        <w:szCs w:val="16"/>
      </w:rPr>
      <w:fldChar w:fldCharType="end"/>
    </w:r>
    <w:r w:rsidRPr="004F33EF">
      <w:rPr>
        <w:rFonts w:ascii="Tahoma" w:hAnsi="Tahoma" w:cs="Tahoma"/>
        <w:sz w:val="16"/>
        <w:szCs w:val="16"/>
      </w:rPr>
      <w:t xml:space="preserve"> из </w:t>
    </w:r>
    <w:r w:rsidRPr="004F33EF">
      <w:rPr>
        <w:rFonts w:ascii="Tahoma" w:hAnsi="Tahoma" w:cs="Tahoma"/>
        <w:b/>
        <w:bCs/>
        <w:sz w:val="16"/>
        <w:szCs w:val="16"/>
      </w:rPr>
      <w:fldChar w:fldCharType="begin"/>
    </w:r>
    <w:r w:rsidRPr="004F33EF">
      <w:rPr>
        <w:rFonts w:ascii="Tahoma" w:hAnsi="Tahoma" w:cs="Tahoma"/>
        <w:b/>
        <w:bCs/>
        <w:sz w:val="16"/>
        <w:szCs w:val="16"/>
      </w:rPr>
      <w:instrText>NUMPAGES</w:instrText>
    </w:r>
    <w:r w:rsidRPr="004F33EF">
      <w:rPr>
        <w:rFonts w:ascii="Tahoma" w:hAnsi="Tahoma" w:cs="Tahoma"/>
        <w:b/>
        <w:bCs/>
        <w:sz w:val="16"/>
        <w:szCs w:val="16"/>
      </w:rPr>
      <w:fldChar w:fldCharType="separate"/>
    </w:r>
    <w:r>
      <w:rPr>
        <w:rFonts w:ascii="Tahoma" w:hAnsi="Tahoma" w:cs="Tahoma"/>
        <w:b/>
        <w:bCs/>
        <w:sz w:val="16"/>
        <w:szCs w:val="16"/>
      </w:rPr>
      <w:t>4</w:t>
    </w:r>
    <w:r w:rsidRPr="004F33EF">
      <w:rPr>
        <w:rFonts w:ascii="Tahoma" w:hAnsi="Tahoma" w:cs="Tahoma"/>
        <w:b/>
        <w:bCs/>
        <w:sz w:val="16"/>
        <w:szCs w:val="16"/>
      </w:rPr>
      <w:fldChar w:fldCharType="end"/>
    </w:r>
  </w:p>
  <w:p w14:paraId="37BF3618" w14:textId="77777777" w:rsidR="00761C99" w:rsidRDefault="00761C9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C2477"/>
    <w:multiLevelType w:val="multilevel"/>
    <w:tmpl w:val="4240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07DF1"/>
    <w:multiLevelType w:val="multilevel"/>
    <w:tmpl w:val="C84E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7814BE"/>
    <w:multiLevelType w:val="multilevel"/>
    <w:tmpl w:val="CB32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03B90"/>
    <w:multiLevelType w:val="multilevel"/>
    <w:tmpl w:val="A4D8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F1832"/>
    <w:multiLevelType w:val="multilevel"/>
    <w:tmpl w:val="B860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99"/>
    <w:rsid w:val="002E293B"/>
    <w:rsid w:val="00445D16"/>
    <w:rsid w:val="0062760B"/>
    <w:rsid w:val="006830ED"/>
    <w:rsid w:val="00761C99"/>
    <w:rsid w:val="00BE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845C"/>
  <w15:chartTrackingRefBased/>
  <w15:docId w15:val="{12D1D713-5CDE-B54F-BD6A-CE74BA36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1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61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1C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1C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1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1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1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1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C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61C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1C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1C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1C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1C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1C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1C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1C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1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1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1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1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1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1C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1C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1C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1C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1C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1C99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a"/>
    <w:rsid w:val="00761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c">
    <w:name w:val="Normal (Web)"/>
    <w:basedOn w:val="a"/>
    <w:uiPriority w:val="99"/>
    <w:semiHidden/>
    <w:unhideWhenUsed/>
    <w:rsid w:val="00761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d">
    <w:name w:val="header"/>
    <w:basedOn w:val="a"/>
    <w:link w:val="ae"/>
    <w:uiPriority w:val="99"/>
    <w:unhideWhenUsed/>
    <w:rsid w:val="00761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61C99"/>
  </w:style>
  <w:style w:type="paragraph" w:styleId="af">
    <w:name w:val="footer"/>
    <w:basedOn w:val="a"/>
    <w:link w:val="af0"/>
    <w:uiPriority w:val="99"/>
    <w:unhideWhenUsed/>
    <w:rsid w:val="00761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61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767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Николенко</dc:creator>
  <cp:keywords/>
  <dc:description/>
  <cp:lastModifiedBy>201</cp:lastModifiedBy>
  <cp:revision>3</cp:revision>
  <dcterms:created xsi:type="dcterms:W3CDTF">2026-07-28T13:13:00Z</dcterms:created>
  <dcterms:modified xsi:type="dcterms:W3CDTF">2026-07-28T13:44:00Z</dcterms:modified>
</cp:coreProperties>
</file>